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建设工程消防验收问题整改回复单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焦作市住房和城乡建设局：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我公司根据《建设工程消防验收问题整改回复单》的要求，对XXXXX公司的XXXX项目进行整改：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以上已整改完毕，特此申请复查。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建设单位（签章）：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监理单位（签章）：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设计单位（签章）：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施工单位（签章）：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3530E"/>
    <w:rsid w:val="39A81477"/>
    <w:rsid w:val="5AF15C28"/>
    <w:rsid w:val="624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llll</dc:creator>
  <cp:lastModifiedBy>热冰糕</cp:lastModifiedBy>
  <dcterms:modified xsi:type="dcterms:W3CDTF">2019-08-07T08:14:59Z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