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pStyle w:val="4"/>
              <w:spacing w:before="0" w:beforeAutospacing="0" w:after="0" w:afterAutospacing="0" w:line="360" w:lineRule="auto"/>
              <w:rPr>
                <w:rFonts w:ascii="宋体" w:hAnsi="宋体" w:eastAsia="宋体"/>
                <w:sz w:val="21"/>
                <w:szCs w:val="21"/>
              </w:rPr>
            </w:pPr>
            <w:r>
              <w:rPr>
                <w:rFonts w:hint="eastAsia" w:eastAsia="宋体" w:cs="Times New Roman"/>
                <w:bCs/>
                <w:kern w:val="2"/>
                <w:sz w:val="21"/>
                <w:szCs w:val="21"/>
                <w:lang w:val="en-US" w:eastAsia="zh-CN" w:bidi="ar-SA"/>
              </w:rPr>
              <w:t>焦作市李河（影视路-南水北调截洪沟）综合整治工程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2"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pPr>
        <w:pStyle w:val="2"/>
        <w:ind w:left="0" w:leftChars="0" w:firstLine="0" w:firstLineChars="0"/>
      </w:pPr>
    </w:p>
    <w:p>
      <w:bookmarkStart w:id="0" w:name="_GoBack"/>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A3F73"/>
    <w:rsid w:val="6B6A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20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2019-12-11T02:11:00Z</dcterms:created>
  <dc:creator>Administrator</dc:creator>
  <cp:lastModifiedBy>Administrator</cp:lastModifiedBy>
  <dcterms:modified xsi:type="dcterms:W3CDTF">2019-12-11T02:12:17Z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